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AF4340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="00AA76E9">
        <w:rPr>
          <w:b/>
          <w:sz w:val="28"/>
          <w:szCs w:val="28"/>
        </w:rPr>
        <w:t>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2B2EA8">
        <w:t>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AF4340" w:rsidRDefault="00896D27" w:rsidP="00FC02FC">
      <w:pPr>
        <w:jc w:val="left"/>
      </w:pPr>
      <w:r>
        <w:t>PRESENT: Engle,</w:t>
      </w:r>
      <w:r w:rsidR="002B2EA8">
        <w:t xml:space="preserve"> </w:t>
      </w:r>
      <w:r w:rsidR="00AF4340">
        <w:t xml:space="preserve">McCloud, </w:t>
      </w:r>
      <w:r w:rsidR="00407E23">
        <w:t>J. Pepper,</w:t>
      </w:r>
      <w:r w:rsidR="00AA76E9">
        <w:t xml:space="preserve"> S. Pepper, </w:t>
      </w:r>
    </w:p>
    <w:p w:rsidR="00FC02FC" w:rsidRDefault="003356AA" w:rsidP="00FC02FC">
      <w:pPr>
        <w:jc w:val="left"/>
      </w:pPr>
      <w:r>
        <w:t xml:space="preserve">ABSENT: </w:t>
      </w:r>
      <w:proofErr w:type="spellStart"/>
      <w:r w:rsidR="00AF4340">
        <w:t>Doane</w:t>
      </w:r>
      <w:proofErr w:type="spellEnd"/>
      <w:r w:rsidR="00AF4340">
        <w:t xml:space="preserve">, </w:t>
      </w:r>
      <w:proofErr w:type="spellStart"/>
      <w:r w:rsidR="00AF4340">
        <w:t>Rudisill</w:t>
      </w:r>
      <w:proofErr w:type="spellEnd"/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AF4340">
        <w:t>S. Pepper</w:t>
      </w:r>
      <w:r>
        <w:t xml:space="preserve"> and supported by </w:t>
      </w:r>
      <w:r w:rsidR="00AF4340">
        <w:t>Engle</w:t>
      </w:r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AF4340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AF4340">
        <w:t>Engle</w:t>
      </w:r>
      <w:r>
        <w:t xml:space="preserve"> and supported by </w:t>
      </w:r>
      <w:r w:rsidR="00AF4340">
        <w:t>McCloud</w:t>
      </w:r>
      <w:r>
        <w:t xml:space="preserve"> to approve the </w:t>
      </w:r>
      <w:r w:rsidR="00AF4340">
        <w:t>February 15</w:t>
      </w:r>
      <w:r w:rsidR="00407E23">
        <w:t xml:space="preserve">, </w:t>
      </w:r>
      <w:r>
        <w:t>202</w:t>
      </w:r>
      <w:r w:rsidR="00AA76E9">
        <w:t>2</w:t>
      </w:r>
      <w:r>
        <w:t xml:space="preserve"> Meeting Mi</w:t>
      </w:r>
      <w:r w:rsidR="00896D27">
        <w:t>nutes.</w:t>
      </w:r>
      <w:r w:rsidR="00AA76E9">
        <w:t xml:space="preserve"> All ayes. Motion carried</w:t>
      </w:r>
    </w:p>
    <w:p w:rsidR="00AF4340" w:rsidRDefault="00AF4340" w:rsidP="00FC02FC">
      <w:pPr>
        <w:jc w:val="left"/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AF4340">
        <w:t>McCloud</w:t>
      </w:r>
      <w:r w:rsidR="003356AA">
        <w:t xml:space="preserve"> </w:t>
      </w:r>
      <w:r>
        <w:t xml:space="preserve">and supported by </w:t>
      </w:r>
      <w:r w:rsidR="00AF4340">
        <w:t>S. Pepper</w:t>
      </w:r>
      <w:r>
        <w:t xml:space="preserve"> to approve sewer fund bills equ</w:t>
      </w:r>
      <w:r w:rsidR="004F7117">
        <w:t xml:space="preserve">al to or less than $3,000 from </w:t>
      </w:r>
      <w:r w:rsidR="00AF4340">
        <w:t>3</w:t>
      </w:r>
      <w:r>
        <w:t>/1/202</w:t>
      </w:r>
      <w:r w:rsidR="00AA76E9">
        <w:t xml:space="preserve">2 </w:t>
      </w:r>
      <w:r>
        <w:t xml:space="preserve">to </w:t>
      </w:r>
      <w:r w:rsidR="00AF4340">
        <w:t>3</w:t>
      </w:r>
      <w:r>
        <w:t>/</w:t>
      </w:r>
      <w:r w:rsidR="007C2E46">
        <w:t>3</w:t>
      </w:r>
      <w:r w:rsidR="00896D27">
        <w:t>1</w:t>
      </w:r>
      <w:r w:rsidR="00AA76E9">
        <w:t>/2022.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AF4340">
        <w:t>S. Pepper</w:t>
      </w:r>
      <w:r>
        <w:t xml:space="preserve"> and supported by</w:t>
      </w:r>
      <w:r w:rsidR="00D04961">
        <w:t xml:space="preserve"> </w:t>
      </w:r>
      <w:r w:rsidR="00AF4340">
        <w:t>Engle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Consumers’ Energy - $11,352.14 – Electric Service for 13751 Harwood Rd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North Central Laboratories - $4,943.40 – Lab Supplies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$3,</w:t>
      </w:r>
      <w:r w:rsidR="00AF4340">
        <w:t>600</w:t>
      </w:r>
      <w:r>
        <w:t>.</w:t>
      </w:r>
      <w:r w:rsidR="00AF4340">
        <w:t>0</w:t>
      </w:r>
      <w:r>
        <w:t>0 – Root Cutting, Jet Sewer Line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$3,</w:t>
      </w:r>
      <w:r w:rsidR="00AF4340">
        <w:t>552</w:t>
      </w:r>
      <w:r>
        <w:t>.</w:t>
      </w:r>
      <w:r w:rsidR="00AF4340">
        <w:t>0</w:t>
      </w:r>
      <w:r>
        <w:t>0 – Root Cutting, Jet Sewer Line</w:t>
      </w:r>
    </w:p>
    <w:p w:rsidR="00AA76E9" w:rsidRDefault="00AF4340" w:rsidP="00FC02FC">
      <w:pPr>
        <w:pStyle w:val="ListParagraph"/>
        <w:numPr>
          <w:ilvl w:val="1"/>
          <w:numId w:val="2"/>
        </w:numPr>
        <w:jc w:val="left"/>
      </w:pPr>
      <w:r>
        <w:t>Blue Cross Blue Shield - $8,785.80 – Employee Health Insurance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$6,788.08 – Aluminum Sulfate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 xml:space="preserve">Nick </w:t>
      </w:r>
      <w:proofErr w:type="spellStart"/>
      <w:r>
        <w:t>Heimler</w:t>
      </w:r>
      <w:proofErr w:type="spellEnd"/>
      <w:r>
        <w:t xml:space="preserve"> - $4,015.85 – Office Desktop, 2 Laptops, and Set Up Fees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Consumer’s Energy - $11,563.67 – Electric Service for 13751 Harwood Rd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Michigan Municipal League - $31,754.00 – 2002 Liability/Auto/Fire/Theft Insurance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Drake Certified Public Accountants - $7,000 – Audit of Books and records for year-end 2021.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Miller Brothers Roofing - $16,500 – Labor and Materials for Metal Roof on Plant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Rural Development - $8,804.74 – Principal and Interest payment on Loan 92-06.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Blue Cross Blue Shield - $4,457.17 – Employee Health Insurance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Aquionics</w:t>
      </w:r>
      <w:proofErr w:type="spellEnd"/>
      <w:r>
        <w:t xml:space="preserve"> Inc. - $9,812.48 – Lamps, Sleeves, Wiper Flap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Consumer’s Energy - $12,762.36 – Electric Service for 13751 Harwood Rd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Dubois-Cooper Assoc. - $3,950.00 – Repair of Rotation Assembly</w:t>
      </w:r>
    </w:p>
    <w:p w:rsidR="00D04961" w:rsidRDefault="00D04961" w:rsidP="00D04961">
      <w:pPr>
        <w:pStyle w:val="ListParagraph"/>
        <w:ind w:left="3600"/>
        <w:jc w:val="left"/>
      </w:pPr>
    </w:p>
    <w:p w:rsidR="00A2534A" w:rsidRDefault="007C2E46" w:rsidP="00272200">
      <w:pPr>
        <w:jc w:val="left"/>
        <w:rPr>
          <w:b/>
          <w:u w:val="single"/>
        </w:rPr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F4340">
        <w:t>none</w:t>
      </w: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 xml:space="preserve">anager’s Report: Given by </w:t>
      </w:r>
      <w:proofErr w:type="spellStart"/>
      <w:r w:rsidR="00272200">
        <w:t>Suntken</w:t>
      </w:r>
      <w:proofErr w:type="spellEnd"/>
      <w:r w:rsidR="00272200">
        <w:t>.</w:t>
      </w:r>
    </w:p>
    <w:p w:rsidR="00F10AB8" w:rsidRDefault="00F10AB8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AF4340">
        <w:t>Engle</w:t>
      </w:r>
      <w:r>
        <w:t xml:space="preserve"> with support from </w:t>
      </w:r>
      <w:r w:rsidR="00AF4340">
        <w:t>S. Pepper to approve Resolution 2022-4</w:t>
      </w:r>
      <w:r w:rsidR="00CD3870">
        <w:t>: Loan Resolution</w:t>
      </w:r>
      <w:r>
        <w:t xml:space="preserve"> </w:t>
      </w:r>
    </w:p>
    <w:p w:rsidR="00F10AB8" w:rsidRDefault="00F10AB8" w:rsidP="00F10AB8">
      <w:pPr>
        <w:ind w:left="720" w:firstLine="720"/>
        <w:jc w:val="left"/>
      </w:pPr>
      <w:r>
        <w:t>Roll Call Vote:</w:t>
      </w:r>
    </w:p>
    <w:p w:rsidR="00CD3870" w:rsidRDefault="00F10AB8" w:rsidP="00F10AB8">
      <w:pPr>
        <w:ind w:left="720" w:firstLine="720"/>
        <w:jc w:val="left"/>
      </w:pPr>
      <w:r>
        <w:t>Yeas: Engle,</w:t>
      </w:r>
      <w:r w:rsidR="00CD3870">
        <w:t xml:space="preserve"> McCloud, J. Pepper, S. Pepper</w:t>
      </w:r>
    </w:p>
    <w:p w:rsidR="00F10AB8" w:rsidRDefault="00F10AB8" w:rsidP="00F10AB8">
      <w:pPr>
        <w:ind w:left="720" w:firstLine="720"/>
        <w:jc w:val="left"/>
      </w:pPr>
      <w:r>
        <w:t>Nays: none</w:t>
      </w:r>
    </w:p>
    <w:p w:rsidR="00F10AB8" w:rsidRDefault="00F10AB8" w:rsidP="00F10AB8">
      <w:pPr>
        <w:ind w:left="720" w:firstLine="720"/>
        <w:jc w:val="left"/>
      </w:pPr>
      <w:r>
        <w:t xml:space="preserve">Absent: </w:t>
      </w:r>
      <w:proofErr w:type="spellStart"/>
      <w:r>
        <w:t>Doane</w:t>
      </w:r>
      <w:proofErr w:type="spellEnd"/>
      <w:r>
        <w:t xml:space="preserve">, </w:t>
      </w:r>
      <w:proofErr w:type="spellStart"/>
      <w:r w:rsidR="00CD3870">
        <w:t>Rudisill</w:t>
      </w:r>
      <w:proofErr w:type="spellEnd"/>
    </w:p>
    <w:p w:rsidR="00F10AB8" w:rsidRDefault="00F10AB8" w:rsidP="00F10AB8">
      <w:pPr>
        <w:ind w:left="720" w:firstLine="720"/>
        <w:jc w:val="left"/>
      </w:pPr>
      <w:r>
        <w:t>Motion carried.</w:t>
      </w:r>
    </w:p>
    <w:p w:rsidR="00F10AB8" w:rsidRDefault="00F10AB8" w:rsidP="00F10AB8">
      <w:pPr>
        <w:pStyle w:val="ListParagraph"/>
        <w:ind w:left="2160"/>
        <w:jc w:val="left"/>
      </w:pP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CD3870">
        <w:t>Engle</w:t>
      </w:r>
      <w:r w:rsidR="001874A1">
        <w:t xml:space="preserve"> and supported by </w:t>
      </w:r>
      <w:r w:rsidR="00CD3870">
        <w:t>J. Pepper</w:t>
      </w:r>
      <w:r w:rsidR="00272F15">
        <w:t xml:space="preserve"> </w:t>
      </w:r>
      <w:r>
        <w:t>to adjourn the meeting. All ayes, motion carried. Meeting adjourned at 5:</w:t>
      </w:r>
      <w:r w:rsidR="00CD3870">
        <w:t>16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CD3870">
        <w:t>May</w:t>
      </w:r>
      <w:r w:rsidR="00272F15">
        <w:t xml:space="preserve"> </w:t>
      </w:r>
      <w:r w:rsidR="00FE79A9">
        <w:t>2</w:t>
      </w:r>
      <w:r w:rsidR="00CD3870">
        <w:t>4</w:t>
      </w:r>
      <w:bookmarkStart w:id="0" w:name="_GoBack"/>
      <w:bookmarkEnd w:id="0"/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2B2EA8"/>
    <w:rsid w:val="003356AA"/>
    <w:rsid w:val="003670A2"/>
    <w:rsid w:val="003F207F"/>
    <w:rsid w:val="00407E23"/>
    <w:rsid w:val="004D2CAF"/>
    <w:rsid w:val="004F7117"/>
    <w:rsid w:val="005A13B5"/>
    <w:rsid w:val="00635798"/>
    <w:rsid w:val="006C2470"/>
    <w:rsid w:val="00753142"/>
    <w:rsid w:val="00765AF0"/>
    <w:rsid w:val="007C2E46"/>
    <w:rsid w:val="00896D27"/>
    <w:rsid w:val="00921E95"/>
    <w:rsid w:val="00A2534A"/>
    <w:rsid w:val="00AA76E9"/>
    <w:rsid w:val="00AF4340"/>
    <w:rsid w:val="00B00FDA"/>
    <w:rsid w:val="00B94D07"/>
    <w:rsid w:val="00CD3870"/>
    <w:rsid w:val="00D04961"/>
    <w:rsid w:val="00DD700F"/>
    <w:rsid w:val="00E41EDF"/>
    <w:rsid w:val="00E843E0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1ACB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30DD-2737-43AC-9178-D55D1747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2022-05-04T16:06:00Z</cp:lastPrinted>
  <dcterms:created xsi:type="dcterms:W3CDTF">2022-05-04T15:53:00Z</dcterms:created>
  <dcterms:modified xsi:type="dcterms:W3CDTF">2022-05-04T16:08:00Z</dcterms:modified>
</cp:coreProperties>
</file>